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90" w:right="27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Certification Letter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2160" w:right="3202"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34"/>
          <w:szCs w:val="34"/>
          <w:u w:val="none"/>
          <w:shd w:fill="auto" w:val="clear"/>
          <w:vertAlign w:val="baseline"/>
          <w:rtl w:val="0"/>
        </w:rPr>
        <w:t xml:space="preserve">Shaw Spouses' Club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2" w:line="240" w:lineRule="auto"/>
        <w:ind w:left="-1109" w:right="-117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further certify that should I accept a Shaw Spouses' Club (SSC) Scholarship Award, I will abide by the following conditions: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30" w:line="240" w:lineRule="auto"/>
        <w:ind w:left="-768" w:right="-1142"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Scholarship funds are to be used within the 202</w:t>
      </w:r>
      <w:r w:rsidDel="00000000" w:rsidR="00000000" w:rsidRPr="00000000">
        <w:rPr>
          <w:sz w:val="28"/>
          <w:szCs w:val="28"/>
          <w:rtl w:val="0"/>
        </w:rPr>
        <w:t xml:space="preserve">3</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-202</w:t>
      </w:r>
      <w:r w:rsidDel="00000000" w:rsidR="00000000" w:rsidRPr="00000000">
        <w:rPr>
          <w:sz w:val="28"/>
          <w:szCs w:val="28"/>
          <w:rtl w:val="0"/>
        </w:rPr>
        <w:t xml:space="preserve">4</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academic year for undergraduate studies.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30" w:line="240" w:lineRule="auto"/>
        <w:ind w:left="-768" w:right="-1142"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funds received shall be applied to tuition and/or associated university costs administered by an accredited college or university. These costs may include books, fees, room or board but may not be used for past or current penalties or disenrollment fees.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30" w:line="240" w:lineRule="auto"/>
        <w:ind w:left="-768" w:right="-1142"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 a scholarship recipient, I must submit the name and address of the school I will attend for the 202</w:t>
      </w:r>
      <w:r w:rsidDel="00000000" w:rsidR="00000000" w:rsidRPr="00000000">
        <w:rPr>
          <w:sz w:val="28"/>
          <w:szCs w:val="28"/>
          <w:rtl w:val="0"/>
        </w:rPr>
        <w:t xml:space="preserve">3</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-202</w:t>
      </w:r>
      <w:r w:rsidDel="00000000" w:rsidR="00000000" w:rsidRPr="00000000">
        <w:rPr>
          <w:sz w:val="28"/>
          <w:szCs w:val="28"/>
          <w:rtl w:val="0"/>
        </w:rPr>
        <w:t xml:space="preserve">4</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academic year on the Enrollment Verification Form to the Scholarship Chair no later than 1 November 2022.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30" w:line="240" w:lineRule="auto"/>
        <w:ind w:left="-768" w:right="-1142"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After receiving the notice of acceptance of award letter, and the Enrollment Verification Form, the scholarship award, along with a cover letter with the terms of the scholarship, will be mailed directly to the college or university.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30" w:line="240" w:lineRule="auto"/>
        <w:ind w:left="-768" w:right="-1142"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scholarship award, when combined with other scholarships , must not exceed the cost of tuition, fees, books, and room and board for the academic year. Any remaining funds must be returned to the SSC Scholarship Fund as soon as possible.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30" w:line="240" w:lineRule="auto"/>
        <w:ind w:left="-768" w:right="-1142"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am a responsible citizen in good standing in the school and the community.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30" w:line="240" w:lineRule="auto"/>
        <w:ind w:left="-768" w:right="-1142"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have provided documentation I am a military (active or retired) dependent, check applicable box: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7" w:line="240" w:lineRule="auto"/>
        <w:ind w:left="-540" w:right="666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Affiliated with Shaw AFB</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3" w:line="240" w:lineRule="auto"/>
        <w:ind w:left="-1123" w:right="-1090" w:firstLine="583"/>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 live in South Carolina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3" w:line="240" w:lineRule="auto"/>
        <w:ind w:left="-1123" w:right="-109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8.  It is my responsibility to notify the SSC Scholarship Chair of any change of status (e</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 change of schools, change in address, etc.) Failure to do so may result in the forfeiture of my scholarship award.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3" w:line="240" w:lineRule="auto"/>
        <w:ind w:left="-1123" w:right="-109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3" w:line="240" w:lineRule="auto"/>
        <w:ind w:left="-1123" w:right="-109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9. Unclaimed funds as of 1 December 202</w:t>
      </w:r>
      <w:r w:rsidDel="00000000" w:rsidR="00000000" w:rsidRPr="00000000">
        <w:rPr>
          <w:sz w:val="28"/>
          <w:szCs w:val="28"/>
          <w:rtl w:val="0"/>
        </w:rPr>
        <w:t xml:space="preserve">3</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revert to the SSC Scholarship Fund.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3" w:line="240" w:lineRule="auto"/>
        <w:ind w:left="-1123" w:right="-109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3" w:line="240" w:lineRule="auto"/>
        <w:ind w:left="-1123" w:right="-109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10. If any of the above conditions are violated, scholarship funds must be returned to the SSC Scholarship fund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5" w:line="240" w:lineRule="auto"/>
        <w:ind w:left="-1104" w:right="-806" w:firstLine="1109"/>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agree that my signature on this form will authorize the SSC Scholarship Chair to release this application, including GPA, reference letters, essays and transcript(s) to the Scholarship Committee, as needed.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5" w:line="240" w:lineRule="auto"/>
        <w:ind w:left="-1142" w:right="-1018" w:firstLine="1166"/>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certify that all information in this application is accurate to the best of my knowledge, and the essay is entirely my own effort.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6" w:line="240" w:lineRule="auto"/>
        <w:ind w:left="-1114" w:right="666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Applicant's Name and Date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38" w:line="240" w:lineRule="auto"/>
        <w:ind w:left="-1128" w:right="885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38" w:line="240" w:lineRule="auto"/>
        <w:ind w:left="-1128" w:right="885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Signature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rPr>
          <w:color w:val="000000"/>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8" w:hanging="360"/>
      </w:pPr>
      <w:rPr/>
    </w:lvl>
    <w:lvl w:ilvl="1">
      <w:start w:val="1"/>
      <w:numFmt w:val="lowerLetter"/>
      <w:lvlText w:val="%2."/>
      <w:lvlJc w:val="left"/>
      <w:pPr>
        <w:ind w:left="-48" w:hanging="360"/>
      </w:pPr>
      <w:rPr/>
    </w:lvl>
    <w:lvl w:ilvl="2">
      <w:start w:val="1"/>
      <w:numFmt w:val="lowerRoman"/>
      <w:lvlText w:val="%3."/>
      <w:lvlJc w:val="right"/>
      <w:pPr>
        <w:ind w:left="672" w:hanging="180"/>
      </w:pPr>
      <w:rPr/>
    </w:lvl>
    <w:lvl w:ilvl="3">
      <w:start w:val="1"/>
      <w:numFmt w:val="decimal"/>
      <w:lvlText w:val="%4."/>
      <w:lvlJc w:val="left"/>
      <w:pPr>
        <w:ind w:left="1392" w:hanging="360"/>
      </w:pPr>
      <w:rPr/>
    </w:lvl>
    <w:lvl w:ilvl="4">
      <w:start w:val="1"/>
      <w:numFmt w:val="lowerLetter"/>
      <w:lvlText w:val="%5."/>
      <w:lvlJc w:val="left"/>
      <w:pPr>
        <w:ind w:left="2112" w:hanging="360"/>
      </w:pPr>
      <w:rPr/>
    </w:lvl>
    <w:lvl w:ilvl="5">
      <w:start w:val="1"/>
      <w:numFmt w:val="lowerRoman"/>
      <w:lvlText w:val="%6."/>
      <w:lvlJc w:val="right"/>
      <w:pPr>
        <w:ind w:left="2832" w:hanging="180"/>
      </w:pPr>
      <w:rPr/>
    </w:lvl>
    <w:lvl w:ilvl="6">
      <w:start w:val="1"/>
      <w:numFmt w:val="decimal"/>
      <w:lvlText w:val="%7."/>
      <w:lvlJc w:val="left"/>
      <w:pPr>
        <w:ind w:left="3552" w:hanging="360"/>
      </w:pPr>
      <w:rPr/>
    </w:lvl>
    <w:lvl w:ilvl="7">
      <w:start w:val="1"/>
      <w:numFmt w:val="lowerLetter"/>
      <w:lvlText w:val="%8."/>
      <w:lvlJc w:val="left"/>
      <w:pPr>
        <w:ind w:left="4272" w:hanging="360"/>
      </w:pPr>
      <w:rPr/>
    </w:lvl>
    <w:lvl w:ilvl="8">
      <w:start w:val="1"/>
      <w:numFmt w:val="lowerRoman"/>
      <w:lvlText w:val="%9."/>
      <w:lvlJc w:val="right"/>
      <w:pPr>
        <w:ind w:left="4992"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0199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ihcCDaM3Vz+yvmcRsQ/Uoo9qrw==">AMUW2mXfcye7Hb7l3tqr1Cl+t7Mbd+pmWoKbNDlfmtuKiAwOCtZAu6XP0jsqtAcpfE5eTnXucKRXz2Ld7u/uEvlqykg88z0QXBDaXjGNHnuPA0Uxu7RHhZo=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2021-01-31T23:37:00Z</dcterms:created>
  <dc:creator>Ira Field</dc:creator>
</cp:coreProperties>
</file>